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EC67F" w14:textId="21B92FE0" w:rsidR="00D357B7" w:rsidRPr="00AF1307" w:rsidRDefault="007108C9" w:rsidP="00AF1307">
      <w:pPr>
        <w:spacing w:line="360" w:lineRule="auto"/>
        <w:ind w:left="116" w:right="144"/>
        <w:jc w:val="both"/>
        <w:rPr>
          <w:rFonts w:ascii="Century Gothic" w:hAnsi="Century Gothic"/>
          <w:b/>
        </w:rPr>
      </w:pPr>
      <w:r w:rsidRPr="00AF1307">
        <w:rPr>
          <w:rFonts w:ascii="Century Gothic" w:hAnsi="Century Gothic"/>
          <w:b/>
        </w:rPr>
        <w:t>Public Viewing in the garden: All-in-One projector „</w:t>
      </w:r>
      <w:bookmarkStart w:id="0" w:name="OLE_LINK5"/>
      <w:bookmarkStart w:id="1" w:name="OLE_LINK6"/>
      <w:r w:rsidRPr="00AF1307">
        <w:rPr>
          <w:rFonts w:ascii="Century Gothic" w:hAnsi="Century Gothic"/>
          <w:b/>
        </w:rPr>
        <w:t xml:space="preserve">Flicks </w:t>
      </w:r>
      <w:proofErr w:type="spellStart"/>
      <w:r w:rsidRPr="00AF1307">
        <w:rPr>
          <w:rFonts w:ascii="Century Gothic" w:hAnsi="Century Gothic"/>
          <w:b/>
        </w:rPr>
        <w:t>Dashbon</w:t>
      </w:r>
      <w:bookmarkEnd w:id="0"/>
      <w:bookmarkEnd w:id="1"/>
      <w:proofErr w:type="spellEnd"/>
      <w:r w:rsidRPr="00AF1307">
        <w:rPr>
          <w:rFonts w:ascii="Century Gothic" w:hAnsi="Century Gothic"/>
          <w:b/>
        </w:rPr>
        <w:t>“ with 700 lumens of brightness, integrated 3-ways stereo speakers and battery supplies football in a large format and the ri</w:t>
      </w:r>
      <w:r w:rsidR="00495052">
        <w:rPr>
          <w:rFonts w:ascii="Century Gothic" w:hAnsi="Century Gothic"/>
          <w:b/>
        </w:rPr>
        <w:t>ght soun</w:t>
      </w:r>
      <w:bookmarkStart w:id="2" w:name="_GoBack"/>
      <w:bookmarkEnd w:id="2"/>
      <w:r w:rsidR="00495052">
        <w:rPr>
          <w:rFonts w:ascii="Century Gothic" w:hAnsi="Century Gothic"/>
          <w:b/>
        </w:rPr>
        <w:t>d at your victory celeb</w:t>
      </w:r>
      <w:r w:rsidRPr="00AF1307">
        <w:rPr>
          <w:rFonts w:ascii="Century Gothic" w:hAnsi="Century Gothic"/>
          <w:b/>
        </w:rPr>
        <w:t>ration party.</w:t>
      </w:r>
    </w:p>
    <w:p w14:paraId="44F1F6A4" w14:textId="77777777" w:rsidR="00D357B7" w:rsidRPr="00AF1307" w:rsidRDefault="00D357B7">
      <w:pPr>
        <w:pStyle w:val="BodyText"/>
        <w:spacing w:before="8"/>
        <w:rPr>
          <w:rFonts w:ascii="Century Gothic" w:hAnsi="Century Gothic"/>
          <w:b/>
          <w:sz w:val="19"/>
        </w:rPr>
      </w:pPr>
    </w:p>
    <w:p w14:paraId="118FB8D7" w14:textId="77777777" w:rsidR="00D357B7" w:rsidRPr="00DA654E" w:rsidRDefault="00AF1307" w:rsidP="00AF1307">
      <w:pPr>
        <w:pStyle w:val="BodyText"/>
        <w:spacing w:line="360" w:lineRule="auto"/>
        <w:ind w:left="116" w:right="2838"/>
        <w:jc w:val="both"/>
        <w:rPr>
          <w:rFonts w:ascii="Century Gothic" w:hAnsi="Century Gothic"/>
          <w:sz w:val="20"/>
          <w:szCs w:val="20"/>
        </w:rPr>
      </w:pPr>
      <w:r w:rsidRPr="00DA654E">
        <w:rPr>
          <w:rFonts w:ascii="Century Gothic" w:hAnsi="Century Gothic"/>
          <w:noProof/>
          <w:sz w:val="20"/>
          <w:szCs w:val="20"/>
        </w:rPr>
        <w:drawing>
          <wp:anchor distT="0" distB="0" distL="0" distR="0" simplePos="0" relativeHeight="1096" behindDoc="0" locked="0" layoutInCell="1" allowOverlap="1" wp14:anchorId="10A0CA8C" wp14:editId="03870A45">
            <wp:simplePos x="0" y="0"/>
            <wp:positionH relativeFrom="page">
              <wp:posOffset>5239385</wp:posOffset>
            </wp:positionH>
            <wp:positionV relativeFrom="paragraph">
              <wp:posOffset>2241872</wp:posOffset>
            </wp:positionV>
            <wp:extent cx="1800225" cy="109537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654E">
        <w:rPr>
          <w:rFonts w:ascii="Century Gothic" w:hAnsi="Century Gothic"/>
          <w:noProof/>
          <w:sz w:val="20"/>
          <w:szCs w:val="20"/>
        </w:rPr>
        <w:drawing>
          <wp:anchor distT="0" distB="0" distL="0" distR="0" simplePos="0" relativeHeight="251655680" behindDoc="0" locked="0" layoutInCell="1" allowOverlap="1" wp14:anchorId="6EA1BDC1" wp14:editId="4DF98C74">
            <wp:simplePos x="0" y="0"/>
            <wp:positionH relativeFrom="page">
              <wp:posOffset>5243003</wp:posOffset>
            </wp:positionH>
            <wp:positionV relativeFrom="paragraph">
              <wp:posOffset>4120</wp:posOffset>
            </wp:positionV>
            <wp:extent cx="1800225" cy="11334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OLE_LINK7"/>
      <w:bookmarkStart w:id="4" w:name="OLE_LINK8"/>
      <w:proofErr w:type="spellStart"/>
      <w:r w:rsidR="007108C9" w:rsidRPr="00DA654E">
        <w:rPr>
          <w:rFonts w:ascii="Century Gothic" w:hAnsi="Century Gothic"/>
          <w:sz w:val="20"/>
          <w:szCs w:val="20"/>
        </w:rPr>
        <w:t>Aiptek</w:t>
      </w:r>
      <w:proofErr w:type="spellEnd"/>
      <w:r w:rsidR="007108C9" w:rsidRPr="00DA654E">
        <w:rPr>
          <w:rFonts w:ascii="Century Gothic" w:hAnsi="Century Gothic"/>
          <w:sz w:val="20"/>
          <w:szCs w:val="20"/>
        </w:rPr>
        <w:t xml:space="preserve"> brings stadium atmosphere to your home with the new DLP-projector „Flicks </w:t>
      </w:r>
      <w:proofErr w:type="spellStart"/>
      <w:r w:rsidR="007108C9" w:rsidRPr="00DA654E">
        <w:rPr>
          <w:rFonts w:ascii="Century Gothic" w:hAnsi="Century Gothic"/>
          <w:sz w:val="20"/>
          <w:szCs w:val="20"/>
        </w:rPr>
        <w:t>Dashbon</w:t>
      </w:r>
      <w:proofErr w:type="spellEnd"/>
      <w:r w:rsidR="007108C9" w:rsidRPr="00DA654E">
        <w:rPr>
          <w:rFonts w:ascii="Century Gothic" w:hAnsi="Century Gothic"/>
          <w:sz w:val="20"/>
          <w:szCs w:val="20"/>
        </w:rPr>
        <w:t xml:space="preserve">”. The stylish LED-HD projector in a </w:t>
      </w:r>
      <w:proofErr w:type="spellStart"/>
      <w:r w:rsidR="007108C9" w:rsidRPr="00DA654E">
        <w:rPr>
          <w:rFonts w:ascii="Century Gothic" w:hAnsi="Century Gothic"/>
          <w:sz w:val="20"/>
          <w:szCs w:val="20"/>
        </w:rPr>
        <w:t>boombox</w:t>
      </w:r>
      <w:proofErr w:type="spellEnd"/>
      <w:r w:rsidR="007108C9" w:rsidRPr="00DA654E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7108C9" w:rsidRPr="00DA654E">
        <w:rPr>
          <w:rFonts w:ascii="Century Gothic" w:hAnsi="Century Gothic"/>
          <w:sz w:val="20"/>
          <w:szCs w:val="20"/>
        </w:rPr>
        <w:t>design,</w:t>
      </w:r>
      <w:proofErr w:type="gramEnd"/>
      <w:r w:rsidR="007108C9" w:rsidRPr="00DA654E">
        <w:rPr>
          <w:rFonts w:ascii="Century Gothic" w:hAnsi="Century Gothic"/>
          <w:sz w:val="20"/>
          <w:szCs w:val="20"/>
        </w:rPr>
        <w:t xml:space="preserve"> is a flexible party powerhouse. Equipped with a battery and 3-ways stereo speakers with subwoofer, it not only throws a sharp image with up to 120 inch, at a resolution of 1280 x 800 pixels on the wall but also provides excellent sound. In this way the user is completely independent of the technical conditions on-site – both professionally and personally. The image source is connected via HDMI cable to the projector while the right music for your after-game-party can also be streamed via Bluetooth</w:t>
      </w:r>
      <w:bookmarkEnd w:id="3"/>
      <w:bookmarkEnd w:id="4"/>
      <w:r w:rsidR="007108C9" w:rsidRPr="00DA654E">
        <w:rPr>
          <w:rFonts w:ascii="Century Gothic" w:hAnsi="Century Gothic"/>
          <w:sz w:val="20"/>
          <w:szCs w:val="20"/>
        </w:rPr>
        <w:t>.</w:t>
      </w:r>
    </w:p>
    <w:p w14:paraId="51B2B99D" w14:textId="77777777" w:rsidR="00D357B7" w:rsidRPr="00DA654E" w:rsidRDefault="00D357B7">
      <w:pPr>
        <w:pStyle w:val="BodyText"/>
        <w:spacing w:before="8"/>
        <w:rPr>
          <w:rFonts w:ascii="Century Gothic" w:hAnsi="Century Gothic"/>
          <w:sz w:val="20"/>
          <w:szCs w:val="20"/>
        </w:rPr>
      </w:pPr>
    </w:p>
    <w:p w14:paraId="5087AE00" w14:textId="4496DEDC" w:rsidR="00D357B7" w:rsidRPr="00DA654E" w:rsidRDefault="00AF1307" w:rsidP="00AF1307">
      <w:pPr>
        <w:pStyle w:val="BodyText"/>
        <w:tabs>
          <w:tab w:val="left" w:pos="6804"/>
        </w:tabs>
        <w:spacing w:line="360" w:lineRule="auto"/>
        <w:ind w:left="116" w:right="2696"/>
        <w:jc w:val="both"/>
        <w:rPr>
          <w:rFonts w:ascii="Century Gothic" w:hAnsi="Century Gothic"/>
          <w:sz w:val="20"/>
          <w:szCs w:val="20"/>
        </w:rPr>
      </w:pPr>
      <w:r w:rsidRPr="00DA654E">
        <w:rPr>
          <w:rFonts w:ascii="Century Gothic" w:hAnsi="Century Gothic"/>
          <w:noProof/>
          <w:sz w:val="20"/>
          <w:szCs w:val="20"/>
        </w:rPr>
        <w:drawing>
          <wp:anchor distT="0" distB="0" distL="0" distR="0" simplePos="0" relativeHeight="1048" behindDoc="0" locked="0" layoutInCell="1" allowOverlap="1" wp14:anchorId="798E2D68" wp14:editId="5E70E4DE">
            <wp:simplePos x="0" y="0"/>
            <wp:positionH relativeFrom="page">
              <wp:posOffset>5245735</wp:posOffset>
            </wp:positionH>
            <wp:positionV relativeFrom="paragraph">
              <wp:posOffset>1132527</wp:posOffset>
            </wp:positionV>
            <wp:extent cx="1800225" cy="119062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654E">
        <w:rPr>
          <w:rFonts w:ascii="Century Gothic" w:hAnsi="Century Gothic"/>
          <w:noProof/>
          <w:sz w:val="20"/>
          <w:szCs w:val="20"/>
        </w:rPr>
        <w:drawing>
          <wp:anchor distT="0" distB="0" distL="0" distR="0" simplePos="0" relativeHeight="251662848" behindDoc="0" locked="0" layoutInCell="1" allowOverlap="1" wp14:anchorId="2C08FCAE" wp14:editId="6FD2657E">
            <wp:simplePos x="0" y="0"/>
            <wp:positionH relativeFrom="page">
              <wp:posOffset>5245602</wp:posOffset>
            </wp:positionH>
            <wp:positionV relativeFrom="paragraph">
              <wp:posOffset>3213794</wp:posOffset>
            </wp:positionV>
            <wp:extent cx="1800225" cy="120015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052">
        <w:rPr>
          <w:rFonts w:ascii="Century Gothic" w:hAnsi="Century Gothic"/>
          <w:sz w:val="20"/>
          <w:szCs w:val="20"/>
        </w:rPr>
        <w:t>With i</w:t>
      </w:r>
      <w:r w:rsidR="007108C9" w:rsidRPr="00DA654E">
        <w:rPr>
          <w:rFonts w:ascii="Century Gothic" w:hAnsi="Century Gothic"/>
          <w:sz w:val="20"/>
          <w:szCs w:val="20"/>
        </w:rPr>
        <w:t>t</w:t>
      </w:r>
      <w:r w:rsidR="00495052">
        <w:rPr>
          <w:rFonts w:ascii="Century Gothic" w:hAnsi="Century Gothic"/>
          <w:sz w:val="20"/>
          <w:szCs w:val="20"/>
        </w:rPr>
        <w:t>s</w:t>
      </w:r>
      <w:r w:rsidR="007108C9" w:rsidRPr="00DA654E">
        <w:rPr>
          <w:rFonts w:ascii="Century Gothic" w:hAnsi="Century Gothic"/>
          <w:sz w:val="20"/>
          <w:szCs w:val="20"/>
        </w:rPr>
        <w:t xml:space="preserve"> dimensions of 299 mm x 166 mm x 135 mm (</w:t>
      </w:r>
      <w:proofErr w:type="spellStart"/>
      <w:r w:rsidR="007108C9" w:rsidRPr="00DA654E">
        <w:rPr>
          <w:rFonts w:ascii="Century Gothic" w:hAnsi="Century Gothic"/>
          <w:sz w:val="20"/>
          <w:szCs w:val="20"/>
        </w:rPr>
        <w:t>LxWxH</w:t>
      </w:r>
      <w:proofErr w:type="spellEnd"/>
      <w:r w:rsidR="007108C9" w:rsidRPr="00DA654E">
        <w:rPr>
          <w:rFonts w:ascii="Century Gothic" w:hAnsi="Century Gothic"/>
          <w:sz w:val="20"/>
          <w:szCs w:val="20"/>
        </w:rPr>
        <w:t xml:space="preserve">) and a convenient handle, the new projector is both portable and robust. Inside, a powerful DLP chip provides sharp and colorful images, which are brought to the projection surface by energy-saving RGB-LED with a working lifetime of up to 20.000 hours and 700 lumens of brightness as well as a contrast ratio of 10000:1. A vertical keystone correction provides the correct alignment. Mirroring the image for a rear projection is also possible. A missing power source is not a problem at all because under the shiny white surface of the projector, a 13.000 </w:t>
      </w:r>
      <w:proofErr w:type="spellStart"/>
      <w:r w:rsidR="007108C9" w:rsidRPr="00DA654E">
        <w:rPr>
          <w:rFonts w:ascii="Century Gothic" w:hAnsi="Century Gothic"/>
          <w:sz w:val="20"/>
          <w:szCs w:val="20"/>
        </w:rPr>
        <w:t>mAh</w:t>
      </w:r>
      <w:proofErr w:type="spellEnd"/>
      <w:r w:rsidR="007108C9" w:rsidRPr="00DA654E">
        <w:rPr>
          <w:rFonts w:ascii="Century Gothic" w:hAnsi="Century Gothic"/>
          <w:sz w:val="20"/>
          <w:szCs w:val="20"/>
        </w:rPr>
        <w:t xml:space="preserve"> Lithium</w:t>
      </w:r>
      <w:r w:rsidR="007108C9" w:rsidRPr="00DA654E">
        <w:rPr>
          <w:rFonts w:ascii="細明體" w:eastAsia="細明體" w:hAnsi="細明體" w:cs="細明體" w:hint="eastAsia"/>
          <w:sz w:val="20"/>
          <w:szCs w:val="20"/>
        </w:rPr>
        <w:t>‐</w:t>
      </w:r>
      <w:r w:rsidR="007108C9" w:rsidRPr="00DA654E">
        <w:rPr>
          <w:rFonts w:ascii="Century Gothic" w:hAnsi="Century Gothic"/>
          <w:sz w:val="20"/>
          <w:szCs w:val="20"/>
        </w:rPr>
        <w:t>Ion rechargeable battery for up to 4 hours movie playback or 28 hours music via Bluetooth can be found. Option</w:t>
      </w:r>
      <w:r w:rsidR="00495052">
        <w:rPr>
          <w:rFonts w:ascii="Century Gothic" w:hAnsi="Century Gothic"/>
          <w:sz w:val="20"/>
          <w:szCs w:val="20"/>
        </w:rPr>
        <w:t xml:space="preserve">ally, it can also be used as a </w:t>
      </w:r>
      <w:proofErr w:type="spellStart"/>
      <w:r w:rsidR="007108C9" w:rsidRPr="00DA654E">
        <w:rPr>
          <w:rFonts w:ascii="Century Gothic" w:hAnsi="Century Gothic"/>
          <w:sz w:val="20"/>
          <w:szCs w:val="20"/>
        </w:rPr>
        <w:t>powerbank</w:t>
      </w:r>
      <w:proofErr w:type="spellEnd"/>
      <w:r w:rsidR="007108C9" w:rsidRPr="00DA654E">
        <w:rPr>
          <w:rFonts w:ascii="Century Gothic" w:hAnsi="Century Gothic"/>
          <w:sz w:val="20"/>
          <w:szCs w:val="20"/>
        </w:rPr>
        <w:t xml:space="preserve"> via USB to charge your smartphone or</w:t>
      </w:r>
      <w:r w:rsidR="007108C9" w:rsidRPr="00DA654E">
        <w:rPr>
          <w:rFonts w:ascii="Century Gothic" w:hAnsi="Century Gothic"/>
          <w:spacing w:val="-12"/>
          <w:sz w:val="20"/>
          <w:szCs w:val="20"/>
        </w:rPr>
        <w:t xml:space="preserve"> </w:t>
      </w:r>
      <w:r w:rsidR="007108C9" w:rsidRPr="00DA654E">
        <w:rPr>
          <w:rFonts w:ascii="Century Gothic" w:hAnsi="Century Gothic"/>
          <w:sz w:val="20"/>
          <w:szCs w:val="20"/>
        </w:rPr>
        <w:t>tablet.</w:t>
      </w:r>
    </w:p>
    <w:p w14:paraId="002B1A68" w14:textId="14C028BF" w:rsidR="00D357B7" w:rsidRPr="00DA654E" w:rsidRDefault="007108C9" w:rsidP="00AF1307">
      <w:pPr>
        <w:pStyle w:val="BodyText"/>
        <w:spacing w:before="197" w:line="360" w:lineRule="auto"/>
        <w:ind w:left="116" w:right="2696"/>
        <w:jc w:val="both"/>
        <w:rPr>
          <w:rFonts w:ascii="Century Gothic" w:hAnsi="Century Gothic"/>
          <w:sz w:val="20"/>
          <w:szCs w:val="20"/>
        </w:rPr>
      </w:pPr>
      <w:r w:rsidRPr="00DA654E">
        <w:rPr>
          <w:rFonts w:ascii="Century Gothic" w:hAnsi="Century Gothic"/>
          <w:sz w:val="20"/>
          <w:szCs w:val="20"/>
        </w:rPr>
        <w:t xml:space="preserve">The „Flicks </w:t>
      </w:r>
      <w:proofErr w:type="spellStart"/>
      <w:r w:rsidRPr="00DA654E">
        <w:rPr>
          <w:rFonts w:ascii="Century Gothic" w:hAnsi="Century Gothic"/>
          <w:sz w:val="20"/>
          <w:szCs w:val="20"/>
        </w:rPr>
        <w:t>Dashbon</w:t>
      </w:r>
      <w:proofErr w:type="spellEnd"/>
      <w:r w:rsidRPr="00DA654E">
        <w:rPr>
          <w:rFonts w:ascii="Century Gothic" w:hAnsi="Century Gothic"/>
          <w:sz w:val="20"/>
          <w:szCs w:val="20"/>
        </w:rPr>
        <w:t xml:space="preserve">“ is launched on the European market by </w:t>
      </w:r>
      <w:proofErr w:type="spellStart"/>
      <w:r w:rsidRPr="00DA654E">
        <w:rPr>
          <w:rFonts w:ascii="Century Gothic" w:hAnsi="Century Gothic"/>
          <w:sz w:val="20"/>
          <w:szCs w:val="20"/>
        </w:rPr>
        <w:t>Aiptek</w:t>
      </w:r>
      <w:proofErr w:type="spellEnd"/>
      <w:r w:rsidRPr="00DA654E">
        <w:rPr>
          <w:rFonts w:ascii="Century Gothic" w:hAnsi="Century Gothic"/>
          <w:sz w:val="20"/>
          <w:szCs w:val="20"/>
        </w:rPr>
        <w:t xml:space="preserve"> and is available at a price of £599.99, for example on Amazon. The DLP projector comes with a remote control, power supply, HDMI cable and a</w:t>
      </w:r>
      <w:r w:rsidRPr="00DA654E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DA654E">
        <w:rPr>
          <w:rFonts w:ascii="Century Gothic" w:hAnsi="Century Gothic"/>
          <w:sz w:val="20"/>
          <w:szCs w:val="20"/>
        </w:rPr>
        <w:t>manual.</w:t>
      </w:r>
    </w:p>
    <w:sectPr w:rsidR="00D357B7" w:rsidRPr="00DA654E" w:rsidSect="008378C1">
      <w:headerReference w:type="default" r:id="rId11"/>
      <w:footerReference w:type="default" r:id="rId12"/>
      <w:type w:val="continuous"/>
      <w:pgSz w:w="11910" w:h="16840"/>
      <w:pgMar w:top="1559" w:right="1134" w:bottom="851" w:left="1134" w:header="720" w:footer="53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2158E" w14:textId="77777777" w:rsidR="00495052" w:rsidRDefault="00495052" w:rsidP="00AF1307">
      <w:r>
        <w:separator/>
      </w:r>
    </w:p>
  </w:endnote>
  <w:endnote w:type="continuationSeparator" w:id="0">
    <w:p w14:paraId="5D1AEBD1" w14:textId="77777777" w:rsidR="00495052" w:rsidRDefault="00495052" w:rsidP="00AF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0BF7" w14:textId="77777777" w:rsidR="00495052" w:rsidRPr="00DA654E" w:rsidRDefault="00495052" w:rsidP="00DA654E">
    <w:pPr>
      <w:pStyle w:val="Footer"/>
      <w:spacing w:line="240" w:lineRule="atLeast"/>
      <w:rPr>
        <w:rFonts w:eastAsiaTheme="minorEastAsia"/>
        <w:lang w:eastAsia="zh-TW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8992" behindDoc="0" locked="0" layoutInCell="1" allowOverlap="1" wp14:anchorId="4160E8C6" wp14:editId="3DCEC53A">
              <wp:simplePos x="0" y="0"/>
              <wp:positionH relativeFrom="column">
                <wp:posOffset>-112395</wp:posOffset>
              </wp:positionH>
              <wp:positionV relativeFrom="paragraph">
                <wp:posOffset>-8417</wp:posOffset>
              </wp:positionV>
              <wp:extent cx="6482715" cy="0"/>
              <wp:effectExtent l="0" t="0" r="13335" b="19050"/>
              <wp:wrapNone/>
              <wp:docPr id="4" name="直線接點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271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4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85pt,-.65pt" to="501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" strokecolor="#c30" strokeweight="1.25pt"/>
          </w:pict>
        </mc:Fallback>
      </mc:AlternateContent>
    </w:r>
    <w:r>
      <w:rPr>
        <w:rFonts w:ascii="Century Gothic" w:hAnsi="Century Gothic"/>
        <w:b/>
        <w:noProof/>
        <w:color w:val="808080"/>
        <w:sz w:val="18"/>
        <w:szCs w:val="18"/>
      </w:rPr>
      <w:t>Global Aiptek Corporation</w:t>
    </w:r>
    <w:r>
      <w:rPr>
        <w:rFonts w:ascii="Century Gothic" w:hAnsi="Century Gothic"/>
        <w:b/>
        <w:noProof/>
        <w:color w:val="808080"/>
        <w:sz w:val="18"/>
        <w:szCs w:val="18"/>
      </w:rPr>
      <w:tab/>
    </w:r>
    <w:r>
      <w:rPr>
        <w:rFonts w:ascii="Century Gothic" w:hAnsi="Century Gothic"/>
        <w:b/>
        <w:noProof/>
        <w:color w:val="808080"/>
        <w:sz w:val="18"/>
        <w:szCs w:val="18"/>
      </w:rPr>
      <w:br/>
    </w:r>
    <w:r>
      <w:rPr>
        <w:rFonts w:ascii="Century Gothic" w:hAnsi="Century Gothic"/>
        <w:color w:val="808080"/>
        <w:sz w:val="18"/>
        <w:szCs w:val="18"/>
      </w:rPr>
      <w:t xml:space="preserve">5F, No.550, </w:t>
    </w:r>
    <w:proofErr w:type="spellStart"/>
    <w:r>
      <w:rPr>
        <w:rFonts w:ascii="Century Gothic" w:hAnsi="Century Gothic"/>
        <w:color w:val="808080"/>
        <w:sz w:val="18"/>
        <w:szCs w:val="18"/>
      </w:rPr>
      <w:t>Xianzheng</w:t>
    </w:r>
    <w:proofErr w:type="spellEnd"/>
    <w:r>
      <w:rPr>
        <w:rFonts w:ascii="Century Gothic" w:hAnsi="Century Gothic"/>
        <w:color w:val="808080"/>
        <w:sz w:val="18"/>
        <w:szCs w:val="18"/>
      </w:rPr>
      <w:t xml:space="preserve"> 2</w:t>
    </w:r>
    <w:r>
      <w:rPr>
        <w:rFonts w:ascii="Century Gothic" w:hAnsi="Century Gothic"/>
        <w:color w:val="808080"/>
        <w:sz w:val="18"/>
        <w:szCs w:val="18"/>
        <w:vertAlign w:val="superscript"/>
      </w:rPr>
      <w:t>nd</w:t>
    </w:r>
    <w:r>
      <w:rPr>
        <w:rFonts w:ascii="Century Gothic" w:hAnsi="Century Gothic"/>
        <w:color w:val="808080"/>
        <w:sz w:val="18"/>
        <w:szCs w:val="18"/>
      </w:rPr>
      <w:t xml:space="preserve"> Rd., </w:t>
    </w:r>
    <w:proofErr w:type="spellStart"/>
    <w:r>
      <w:rPr>
        <w:rFonts w:ascii="Century Gothic" w:hAnsi="Century Gothic"/>
        <w:color w:val="808080"/>
        <w:sz w:val="18"/>
        <w:szCs w:val="18"/>
      </w:rPr>
      <w:t>Zhubei</w:t>
    </w:r>
    <w:proofErr w:type="spellEnd"/>
    <w:r>
      <w:rPr>
        <w:rFonts w:ascii="Century Gothic" w:hAnsi="Century Gothic"/>
        <w:color w:val="808080"/>
        <w:sz w:val="18"/>
        <w:szCs w:val="18"/>
      </w:rPr>
      <w:t xml:space="preserve"> City,</w:t>
    </w:r>
    <w:r>
      <w:rPr>
        <w:rFonts w:ascii="Century Gothic" w:hAnsi="Century Gothic"/>
        <w:noProof/>
        <w:color w:val="808080"/>
        <w:sz w:val="18"/>
        <w:szCs w:val="18"/>
      </w:rPr>
      <w:t xml:space="preserve">             </w:t>
    </w:r>
    <w:r>
      <w:rPr>
        <w:rFonts w:ascii="Century Gothic" w:hAnsi="Century Gothic"/>
        <w:noProof/>
        <w:color w:val="808080"/>
        <w:sz w:val="18"/>
        <w:szCs w:val="18"/>
        <w:lang w:val="fr-FR"/>
      </w:rPr>
      <w:t>Phone: +886 (0) 3 657 1550   • Fax: +886 (0) 3 657 09</w:t>
    </w:r>
    <w:r>
      <w:rPr>
        <w:rFonts w:ascii="Century Gothic" w:hAnsi="Century Gothic"/>
        <w:noProof/>
        <w:color w:val="808080"/>
        <w:sz w:val="18"/>
        <w:szCs w:val="18"/>
      </w:rPr>
      <w:t>80</w:t>
    </w:r>
    <w:r>
      <w:rPr>
        <w:rFonts w:ascii="Century Gothic" w:hAnsi="Century Gothic"/>
        <w:noProof/>
        <w:color w:val="808080"/>
        <w:sz w:val="18"/>
        <w:szCs w:val="18"/>
      </w:rPr>
      <w:tab/>
    </w:r>
    <w:r>
      <w:rPr>
        <w:rFonts w:ascii="Century Gothic" w:hAnsi="Century Gothic"/>
        <w:noProof/>
        <w:color w:val="808080"/>
        <w:sz w:val="18"/>
        <w:szCs w:val="18"/>
      </w:rPr>
      <w:br/>
    </w:r>
    <w:proofErr w:type="spellStart"/>
    <w:r>
      <w:rPr>
        <w:rFonts w:ascii="Century Gothic" w:hAnsi="Century Gothic"/>
        <w:color w:val="808080"/>
        <w:sz w:val="18"/>
        <w:szCs w:val="18"/>
      </w:rPr>
      <w:t>Hsin</w:t>
    </w:r>
    <w:proofErr w:type="spellEnd"/>
    <w:r>
      <w:rPr>
        <w:rFonts w:ascii="Century Gothic" w:hAnsi="Century Gothic"/>
        <w:color w:val="808080"/>
        <w:sz w:val="18"/>
        <w:szCs w:val="18"/>
      </w:rPr>
      <w:t xml:space="preserve"> Chu County 30268, </w:t>
    </w:r>
    <w:r>
      <w:rPr>
        <w:rFonts w:ascii="Century Gothic" w:hAnsi="Century Gothic"/>
        <w:noProof/>
        <w:color w:val="808080"/>
        <w:sz w:val="18"/>
        <w:szCs w:val="18"/>
      </w:rPr>
      <w:t xml:space="preserve">Taiwan, R.O.C.                   marketing@globalaiptek.com  • </w:t>
    </w:r>
    <w:hyperlink r:id="rId1" w:history="1">
      <w:r>
        <w:rPr>
          <w:rStyle w:val="Hyperlink"/>
          <w:rFonts w:ascii="Century Gothic" w:hAnsi="Century Gothic"/>
          <w:noProof/>
          <w:sz w:val="18"/>
          <w:szCs w:val="18"/>
        </w:rPr>
        <w:t>www.globalaiptek.com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C7B25" w14:textId="77777777" w:rsidR="00495052" w:rsidRDefault="00495052" w:rsidP="00AF1307">
      <w:r>
        <w:separator/>
      </w:r>
    </w:p>
  </w:footnote>
  <w:footnote w:type="continuationSeparator" w:id="0">
    <w:p w14:paraId="78C7DBE0" w14:textId="77777777" w:rsidR="00495052" w:rsidRDefault="00495052" w:rsidP="00AF13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F1D05" w14:textId="77777777" w:rsidR="00495052" w:rsidRDefault="00495052" w:rsidP="00AF1307">
    <w:pPr>
      <w:pStyle w:val="Header"/>
      <w:tabs>
        <w:tab w:val="clear" w:pos="8306"/>
        <w:tab w:val="right" w:pos="8931"/>
      </w:tabs>
      <w:rPr>
        <w:rFonts w:ascii="Century Gothic" w:hAnsi="Century Gothic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49067665" wp14:editId="17F8DDAE">
          <wp:simplePos x="0" y="0"/>
          <wp:positionH relativeFrom="column">
            <wp:posOffset>4271010</wp:posOffset>
          </wp:positionH>
          <wp:positionV relativeFrom="paragraph">
            <wp:posOffset>-210820</wp:posOffset>
          </wp:positionV>
          <wp:extent cx="1800225" cy="490220"/>
          <wp:effectExtent l="0" t="0" r="0" b="0"/>
          <wp:wrapNone/>
          <wp:docPr id="2" name="圖片 2" descr="元熙科技_logo_4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元熙科技_logo_4-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sz w:val="32"/>
        <w:szCs w:val="32"/>
      </w:rPr>
      <w:t>Press Information</w:t>
    </w:r>
  </w:p>
  <w:p w14:paraId="19A91C5D" w14:textId="77777777" w:rsidR="00495052" w:rsidRDefault="00495052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15D1FA6" wp14:editId="2C93E910">
              <wp:simplePos x="0" y="0"/>
              <wp:positionH relativeFrom="column">
                <wp:posOffset>-244475</wp:posOffset>
              </wp:positionH>
              <wp:positionV relativeFrom="paragraph">
                <wp:posOffset>154939</wp:posOffset>
              </wp:positionV>
              <wp:extent cx="6447155" cy="0"/>
              <wp:effectExtent l="0" t="0" r="10795" b="19050"/>
              <wp:wrapNone/>
              <wp:docPr id="6" name="直線接點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71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25pt,12.2pt" to="48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" strokecolor="#4579b8 [3044]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B7"/>
    <w:rsid w:val="000C3B27"/>
    <w:rsid w:val="0046651C"/>
    <w:rsid w:val="00495052"/>
    <w:rsid w:val="007108C9"/>
    <w:rsid w:val="008378C1"/>
    <w:rsid w:val="008C31B6"/>
    <w:rsid w:val="00AF1307"/>
    <w:rsid w:val="00D357B7"/>
    <w:rsid w:val="00DA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EBE6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1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F1307"/>
    <w:rPr>
      <w:rFonts w:ascii="Calibri" w:eastAsia="Calibri" w:hAnsi="Calibri" w:cs="Calibri"/>
      <w:sz w:val="20"/>
      <w:szCs w:val="20"/>
    </w:rPr>
  </w:style>
  <w:style w:type="paragraph" w:styleId="Footer">
    <w:name w:val="footer"/>
    <w:basedOn w:val="Normal"/>
    <w:link w:val="FooterChar"/>
    <w:unhideWhenUsed/>
    <w:rsid w:val="00AF1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F1307"/>
    <w:rPr>
      <w:rFonts w:ascii="Calibri" w:eastAsia="Calibri" w:hAnsi="Calibri" w:cs="Calibri"/>
      <w:sz w:val="20"/>
      <w:szCs w:val="20"/>
    </w:rPr>
  </w:style>
  <w:style w:type="character" w:styleId="Hyperlink">
    <w:name w:val="Hyperlink"/>
    <w:basedOn w:val="DefaultParagraphFont"/>
    <w:unhideWhenUsed/>
    <w:rsid w:val="008378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1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F1307"/>
    <w:rPr>
      <w:rFonts w:ascii="Calibri" w:eastAsia="Calibri" w:hAnsi="Calibri" w:cs="Calibri"/>
      <w:sz w:val="20"/>
      <w:szCs w:val="20"/>
    </w:rPr>
  </w:style>
  <w:style w:type="paragraph" w:styleId="Footer">
    <w:name w:val="footer"/>
    <w:basedOn w:val="Normal"/>
    <w:link w:val="FooterChar"/>
    <w:unhideWhenUsed/>
    <w:rsid w:val="00AF1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F1307"/>
    <w:rPr>
      <w:rFonts w:ascii="Calibri" w:eastAsia="Calibri" w:hAnsi="Calibri" w:cs="Calibri"/>
      <w:sz w:val="20"/>
      <w:szCs w:val="20"/>
    </w:rPr>
  </w:style>
  <w:style w:type="character" w:styleId="Hyperlink">
    <w:name w:val="Hyperlink"/>
    <w:basedOn w:val="DefaultParagraphFont"/>
    <w:unhideWhenUsed/>
    <w:rsid w:val="00837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balaipte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1635</Characters>
  <Application>Microsoft Macintosh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praktikant</dc:creator>
  <cp:lastModifiedBy>User</cp:lastModifiedBy>
  <cp:revision>3</cp:revision>
  <dcterms:created xsi:type="dcterms:W3CDTF">2016-10-07T09:46:00Z</dcterms:created>
  <dcterms:modified xsi:type="dcterms:W3CDTF">2016-10-07T09:53:00Z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2016-09-13T00:00:00Z</vt:filetime>
  </property>
</Properties>
</file>